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3F" w:rsidRDefault="0040363F" w:rsidP="0040363F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fldChar w:fldCharType="begin"/>
      </w:r>
      <w:r>
        <w:instrText xml:space="preserve"> HYPERLINK "http://neosvit.org.ua/lviv-akvapark-oleskyj-zamok/" \o "Permanent Link to Львів – Аквапарк – Олеський замок (20-21 квітня 2013)" </w:instrText>
      </w:r>
      <w:r>
        <w:fldChar w:fldCharType="separate"/>
      </w:r>
      <w:proofErr w:type="spellStart"/>
      <w:r>
        <w:rPr>
          <w:rStyle w:val="a3"/>
          <w:rFonts w:ascii="Times New Roman" w:eastAsia="Times New Roman" w:hAnsi="Times New Roman" w:cs="Times New Roman"/>
          <w:color w:val="000000" w:themeColor="text1"/>
          <w:spacing w:val="-15"/>
          <w:sz w:val="45"/>
          <w:lang w:eastAsia="ru-RU"/>
        </w:rPr>
        <w:t>Львів</w:t>
      </w:r>
      <w:proofErr w:type="spellEnd"/>
      <w:r>
        <w:rPr>
          <w:rStyle w:val="a3"/>
          <w:rFonts w:ascii="Times New Roman" w:eastAsia="Times New Roman" w:hAnsi="Times New Roman" w:cs="Times New Roman"/>
          <w:color w:val="000000" w:themeColor="text1"/>
          <w:spacing w:val="-15"/>
          <w:sz w:val="45"/>
          <w:lang w:eastAsia="ru-RU"/>
        </w:rPr>
        <w:t xml:space="preserve"> </w: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33700" cy="1971675"/>
            <wp:effectExtent l="19050" t="0" r="0" b="0"/>
            <wp:docPr id="1" name="Рисунок 1" descr="http://neosvit.org.ua/wp-content/uploads/2012/06/%D0%9F%D0%B0%D0%BD%D0%BE%D1%80%D0%B0%D0%BC%D0%B0_%D1%86%D0%B5%D0%BD%D1%82%D1%80%D1%83_%D0%9B%D1%8C%D0%B2%D0%BE%D0%B2%D0%B0-1024x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eosvit.org.ua/wp-content/uploads/2012/06/%D0%9F%D0%B0%D0%BD%D0%BE%D1%80%D0%B0%D0%BC%D0%B0_%D1%86%D0%B5%D0%BD%D1%82%D1%80%D1%83_%D0%9B%D1%8C%D0%B2%D0%BE%D0%B2%D0%B0-1024x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0363F" w:rsidRDefault="0040363F" w:rsidP="0040363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http://neosvit.org.ua/wp-content/uploads/2012/06/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eosvit.org.ua/wp-content/uploads/2012/06/Glob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Тур: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Луцьк – Львів – Луцьк</w:t>
      </w:r>
    </w:p>
    <w:p w:rsidR="0040363F" w:rsidRDefault="0040363F" w:rsidP="0040363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3" name="Рисунок 3" descr="http://neosvit.org.ua/wp-content/uploads/2012/06/Hourg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eosvit.org.ua/wp-content/uploads/2012/06/Hourgla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Тривалість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ь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342900" cy="342900"/>
            <wp:effectExtent l="19050" t="0" r="0" b="0"/>
            <wp:docPr id="4" name="Рисунок 6" descr="http://neosvit.org.ua/wp-content/uploads/2012/06/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eosvit.org.ua/wp-content/uploads/2012/06/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туру: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uk-UA" w:eastAsia="ru-RU"/>
        </w:rPr>
      </w:pP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1день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субота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ru-RU"/>
        </w:rPr>
        <w:t xml:space="preserve"> 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Виїзд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Прибуття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до Львова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 xml:space="preserve"> 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:0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0-13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:00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Екскурсія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Львов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 xml:space="preserve">«Австрійський Львів» 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13:00 Обід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 xml:space="preserve">14:00-16:00 Аквапарк «Пляж» 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16:10 Відвідання Львівської майстерні шоколаду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16:50 Відвідання Львівської копальні кави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 xml:space="preserve">З 17:30 до 20:00 Вільний час.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Кав’ярні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Рекомендуємо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відвідати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Криївку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”, кафе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Гасова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лямпа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.</w:t>
      </w:r>
    </w:p>
    <w:p w:rsidR="0040363F" w:rsidRDefault="0040363F" w:rsidP="00403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val="uk-UA" w:eastAsia="ru-RU"/>
        </w:rPr>
        <w:t>20:00 Виїзд до Луцька</w:t>
      </w:r>
    </w:p>
    <w:p w:rsidR="0040363F" w:rsidRDefault="0040363F" w:rsidP="0040363F">
      <w:pPr>
        <w:spacing w:after="0"/>
        <w:rPr>
          <w:lang w:val="uk-UA"/>
        </w:rPr>
      </w:pPr>
    </w:p>
    <w:p w:rsidR="0040363F" w:rsidRDefault="0040363F" w:rsidP="0040363F">
      <w:pPr>
        <w:spacing w:after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19050" t="0" r="0" b="0"/>
            <wp:docPr id="5" name="Рисунок 8" descr="http://neosvit.org.ua/wp-content/uploads/2012/06/vart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eosvit.org.ua/wp-content/uploads/2012/06/varti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туру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 xml:space="preserve">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ab/>
        <w:t xml:space="preserve">8 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осіб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 xml:space="preserve"> – 250 грн.</w:t>
      </w:r>
    </w:p>
    <w:p w:rsidR="0040363F" w:rsidRDefault="0040363F" w:rsidP="0040363F">
      <w:pPr>
        <w:spacing w:after="0"/>
        <w:ind w:left="2124" w:firstLine="708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18 осіб – 160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грн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40363F" w:rsidRDefault="0040363F" w:rsidP="0040363F">
      <w:pPr>
        <w:spacing w:after="0"/>
        <w:ind w:left="2124" w:firstLine="708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30 осіб – 120</w:t>
      </w:r>
    </w:p>
    <w:tbl>
      <w:tblPr>
        <w:tblpPr w:leftFromText="180" w:rightFromText="180" w:vertAnchor="text" w:horzAnchor="margin" w:tblpXSpec="center" w:tblpY="223"/>
        <w:tblW w:w="5422" w:type="pct"/>
        <w:tblCellSpacing w:w="15" w:type="dxa"/>
        <w:tblLook w:val="04A0"/>
      </w:tblPr>
      <w:tblGrid>
        <w:gridCol w:w="5196"/>
        <w:gridCol w:w="5200"/>
      </w:tblGrid>
      <w:tr w:rsidR="0040363F" w:rsidTr="0040363F">
        <w:trPr>
          <w:trHeight w:val="2340"/>
          <w:tblCellSpacing w:w="15" w:type="dxa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363F" w:rsidRDefault="0040363F" w:rsidP="00403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8" name="Рисунок 9" descr="http://neosvit.org.ua/wp-content/uploads/2012/06/Add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neosvit.org.ua/wp-content/uploads/2012/06/Add-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туру входить:</w:t>
            </w:r>
          </w:p>
          <w:p w:rsidR="0040363F" w:rsidRDefault="0040363F" w:rsidP="0040363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40363F" w:rsidRDefault="0040363F" w:rsidP="0040363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363F" w:rsidRDefault="0040363F" w:rsidP="00403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9" name="Рисунок 10" descr="http://neosvit.org.ua/wp-content/uploads/2012/06/Clos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neosvit.org.ua/wp-content/uploads/2012/06/Clos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туру НЕ входить:</w:t>
            </w:r>
          </w:p>
          <w:p w:rsidR="0040363F" w:rsidRDefault="0040363F" w:rsidP="0040363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63F" w:rsidRDefault="0040363F" w:rsidP="0040363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вхідних квитків під час екскурсії;</w:t>
            </w:r>
          </w:p>
          <w:p w:rsidR="0040363F" w:rsidRDefault="0040363F" w:rsidP="0040363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харчування</w:t>
            </w:r>
          </w:p>
        </w:tc>
      </w:tr>
    </w:tbl>
    <w:p w:rsidR="0040363F" w:rsidRDefault="0040363F" w:rsidP="0040363F">
      <w:pPr>
        <w:spacing w:after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</w:pPr>
    </w:p>
    <w:p w:rsidR="007436AD" w:rsidRDefault="007436AD" w:rsidP="0040363F"/>
    <w:sectPr w:rsidR="007436AD" w:rsidSect="0040363F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5D9F"/>
    <w:multiLevelType w:val="multilevel"/>
    <w:tmpl w:val="54C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50B8D"/>
    <w:multiLevelType w:val="multilevel"/>
    <w:tmpl w:val="AAD4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3F"/>
    <w:rsid w:val="00005493"/>
    <w:rsid w:val="00130700"/>
    <w:rsid w:val="0040363F"/>
    <w:rsid w:val="007436AD"/>
    <w:rsid w:val="009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Krokoz™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Deyna</dc:creator>
  <cp:keywords/>
  <dc:description/>
  <cp:lastModifiedBy>Deyna</cp:lastModifiedBy>
  <cp:revision>2</cp:revision>
  <dcterms:created xsi:type="dcterms:W3CDTF">2014-08-26T13:42:00Z</dcterms:created>
  <dcterms:modified xsi:type="dcterms:W3CDTF">2014-08-26T13:44:00Z</dcterms:modified>
</cp:coreProperties>
</file>